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C0D" w:rsidRPr="001C1495" w:rsidRDefault="008F1C0D" w:rsidP="008F1C0D">
      <w:pPr>
        <w:widowControl/>
        <w:spacing w:before="100" w:beforeAutospacing="1" w:after="100" w:afterAutospacing="1"/>
        <w:ind w:firstLineChars="196" w:firstLine="627"/>
        <w:outlineLvl w:val="0"/>
        <w:rPr>
          <w:rFonts w:ascii="方正仿宋_GBK" w:eastAsia="方正仿宋_GBK" w:hAnsi="宋体" w:cs="宋体" w:hint="eastAsia"/>
          <w:bCs/>
          <w:kern w:val="36"/>
          <w:sz w:val="32"/>
          <w:szCs w:val="32"/>
        </w:rPr>
      </w:pPr>
      <w:bookmarkStart w:id="0" w:name="_GoBack"/>
      <w:r>
        <w:rPr>
          <w:rFonts w:ascii="方正仿宋_GBK" w:eastAsia="方正仿宋_GBK" w:hAnsi="宋体" w:cs="宋体" w:hint="eastAsia"/>
          <w:bCs/>
          <w:kern w:val="36"/>
          <w:sz w:val="32"/>
          <w:szCs w:val="32"/>
        </w:rPr>
        <w:t>附件一：</w:t>
      </w:r>
      <w:r w:rsidRPr="001C1495">
        <w:rPr>
          <w:rFonts w:ascii="方正仿宋_GBK" w:eastAsia="方正仿宋_GBK" w:hAnsi="宋体" w:cs="宋体" w:hint="eastAsia"/>
          <w:bCs/>
          <w:kern w:val="36"/>
          <w:sz w:val="32"/>
          <w:szCs w:val="32"/>
        </w:rPr>
        <w:t>考试介绍</w:t>
      </w:r>
    </w:p>
    <w:bookmarkEnd w:id="0"/>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全国计算机等级考试（National Computer Rank Examination，简称NCRE），是经原国家教育委员会（现教育部）批准，由教育部考试中心主办，面向全体社会成员，用于考查应试人员计算机应用知识与技能的全国性计算机水平测评体系。　</w:t>
      </w:r>
    </w:p>
    <w:p w:rsidR="008F1C0D" w:rsidRPr="001C1495" w:rsidRDefault="008F1C0D" w:rsidP="008F1C0D">
      <w:pPr>
        <w:widowControl/>
        <w:spacing w:before="100" w:beforeAutospacing="1" w:after="100" w:afterAutospacing="1"/>
        <w:ind w:left="360"/>
        <w:jc w:val="center"/>
        <w:rPr>
          <w:rFonts w:ascii="方正仿宋_GBK" w:eastAsia="方正仿宋_GBK" w:hAnsi="宋体" w:cs="宋体" w:hint="eastAsia"/>
          <w:kern w:val="0"/>
          <w:sz w:val="32"/>
          <w:szCs w:val="32"/>
        </w:rPr>
      </w:pPr>
      <w:r w:rsidRPr="001C1495">
        <w:rPr>
          <w:rFonts w:ascii="方正仿宋_GBK" w:eastAsia="方正仿宋_GBK" w:hAnsi="宋体" w:cs="宋体" w:hint="eastAsia"/>
          <w:b/>
          <w:bCs/>
          <w:kern w:val="0"/>
          <w:sz w:val="32"/>
          <w:szCs w:val="32"/>
        </w:rPr>
        <w:t>NCRE级别科目设置及证书体系（2021年版）</w:t>
      </w:r>
    </w:p>
    <w:tbl>
      <w:tblPr>
        <w:tblW w:w="481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2674"/>
        <w:gridCol w:w="782"/>
        <w:gridCol w:w="1002"/>
        <w:gridCol w:w="1462"/>
        <w:gridCol w:w="1655"/>
      </w:tblGrid>
      <w:tr w:rsidR="008F1C0D" w:rsidRPr="001C1495" w:rsidTr="001B1A90">
        <w:trPr>
          <w:tblCellSpacing w:w="0" w:type="dxa"/>
        </w:trPr>
        <w:tc>
          <w:tcPr>
            <w:tcW w:w="0" w:type="auto"/>
            <w:vAlign w:val="center"/>
            <w:hideMark/>
          </w:tcPr>
          <w:p w:rsidR="008F1C0D" w:rsidRPr="001C1495" w:rsidRDefault="008F1C0D" w:rsidP="001B1A90">
            <w:pPr>
              <w:widowControl/>
              <w:jc w:val="left"/>
              <w:rPr>
                <w:rFonts w:ascii="方正仿宋_GBK" w:eastAsia="方正仿宋_GBK" w:hAnsi="宋体" w:cs="宋体" w:hint="eastAsia"/>
                <w:kern w:val="0"/>
                <w:szCs w:val="21"/>
              </w:rPr>
            </w:pPr>
            <w:r w:rsidRPr="001C1495">
              <w:rPr>
                <w:rFonts w:ascii="方正仿宋_GBK" w:eastAsia="方正仿宋_GBK" w:hAnsi="宋体" w:cs="宋体" w:hint="eastAsia"/>
                <w:b/>
                <w:bCs/>
                <w:kern w:val="0"/>
                <w:szCs w:val="21"/>
              </w:rPr>
              <w:t xml:space="preserve">级别 </w:t>
            </w:r>
          </w:p>
        </w:tc>
        <w:tc>
          <w:tcPr>
            <w:tcW w:w="1666" w:type="pct"/>
            <w:vAlign w:val="center"/>
            <w:hideMark/>
          </w:tcPr>
          <w:p w:rsidR="008F1C0D" w:rsidRPr="001C1495" w:rsidRDefault="008F1C0D" w:rsidP="001B1A90">
            <w:pPr>
              <w:widowControl/>
              <w:jc w:val="left"/>
              <w:rPr>
                <w:rFonts w:ascii="方正仿宋_GBK" w:eastAsia="方正仿宋_GBK" w:hAnsi="宋体" w:cs="宋体" w:hint="eastAsia"/>
                <w:kern w:val="0"/>
                <w:szCs w:val="21"/>
              </w:rPr>
            </w:pPr>
            <w:r w:rsidRPr="001C1495">
              <w:rPr>
                <w:rFonts w:ascii="方正仿宋_GBK" w:eastAsia="方正仿宋_GBK" w:hAnsi="宋体" w:cs="宋体" w:hint="eastAsia"/>
                <w:b/>
                <w:bCs/>
                <w:kern w:val="0"/>
                <w:szCs w:val="21"/>
              </w:rPr>
              <w:t xml:space="preserve">科目名称 </w:t>
            </w:r>
          </w:p>
        </w:tc>
        <w:tc>
          <w:tcPr>
            <w:tcW w:w="487" w:type="pct"/>
            <w:vAlign w:val="center"/>
            <w:hideMark/>
          </w:tcPr>
          <w:p w:rsidR="008F1C0D" w:rsidRPr="001C1495" w:rsidRDefault="008F1C0D" w:rsidP="001B1A90">
            <w:pPr>
              <w:widowControl/>
              <w:jc w:val="left"/>
              <w:rPr>
                <w:rFonts w:ascii="方正仿宋_GBK" w:eastAsia="方正仿宋_GBK" w:hAnsi="宋体" w:cs="宋体" w:hint="eastAsia"/>
                <w:kern w:val="0"/>
                <w:szCs w:val="21"/>
              </w:rPr>
            </w:pPr>
            <w:r w:rsidRPr="001C1495">
              <w:rPr>
                <w:rFonts w:ascii="方正仿宋_GBK" w:eastAsia="方正仿宋_GBK" w:hAnsi="宋体" w:cs="宋体" w:hint="eastAsia"/>
                <w:b/>
                <w:bCs/>
                <w:kern w:val="0"/>
                <w:szCs w:val="21"/>
              </w:rPr>
              <w:t xml:space="preserve">科目代码 </w:t>
            </w:r>
          </w:p>
        </w:tc>
        <w:tc>
          <w:tcPr>
            <w:tcW w:w="624" w:type="pct"/>
            <w:vAlign w:val="center"/>
            <w:hideMark/>
          </w:tcPr>
          <w:p w:rsidR="008F1C0D" w:rsidRPr="001C1495" w:rsidRDefault="008F1C0D" w:rsidP="001B1A90">
            <w:pPr>
              <w:widowControl/>
              <w:jc w:val="left"/>
              <w:rPr>
                <w:rFonts w:ascii="方正仿宋_GBK" w:eastAsia="方正仿宋_GBK" w:hAnsi="宋体" w:cs="宋体" w:hint="eastAsia"/>
                <w:kern w:val="0"/>
                <w:szCs w:val="21"/>
              </w:rPr>
            </w:pPr>
            <w:r w:rsidRPr="001C1495">
              <w:rPr>
                <w:rFonts w:ascii="方正仿宋_GBK" w:eastAsia="方正仿宋_GBK" w:hAnsi="宋体" w:cs="宋体" w:hint="eastAsia"/>
                <w:b/>
                <w:bCs/>
                <w:kern w:val="0"/>
                <w:szCs w:val="21"/>
              </w:rPr>
              <w:t xml:space="preserve">考试时间 </w:t>
            </w:r>
          </w:p>
        </w:tc>
        <w:tc>
          <w:tcPr>
            <w:tcW w:w="911" w:type="pct"/>
            <w:vAlign w:val="center"/>
            <w:hideMark/>
          </w:tcPr>
          <w:p w:rsidR="008F1C0D" w:rsidRPr="001C1495" w:rsidRDefault="008F1C0D" w:rsidP="001B1A90">
            <w:pPr>
              <w:widowControl/>
              <w:jc w:val="left"/>
              <w:rPr>
                <w:rFonts w:ascii="方正仿宋_GBK" w:eastAsia="方正仿宋_GBK" w:hAnsi="宋体" w:cs="宋体" w:hint="eastAsia"/>
                <w:kern w:val="0"/>
                <w:szCs w:val="21"/>
              </w:rPr>
            </w:pPr>
            <w:r w:rsidRPr="001C1495">
              <w:rPr>
                <w:rFonts w:ascii="方正仿宋_GBK" w:eastAsia="方正仿宋_GBK" w:hAnsi="宋体" w:cs="宋体" w:hint="eastAsia"/>
                <w:b/>
                <w:bCs/>
                <w:kern w:val="0"/>
                <w:szCs w:val="21"/>
              </w:rPr>
              <w:t xml:space="preserve">考核课程代码 </w:t>
            </w:r>
          </w:p>
        </w:tc>
        <w:tc>
          <w:tcPr>
            <w:tcW w:w="1031" w:type="pct"/>
            <w:vAlign w:val="center"/>
            <w:hideMark/>
          </w:tcPr>
          <w:p w:rsidR="008F1C0D" w:rsidRPr="001C1495" w:rsidRDefault="008F1C0D" w:rsidP="001B1A90">
            <w:pPr>
              <w:widowControl/>
              <w:jc w:val="left"/>
              <w:rPr>
                <w:rFonts w:ascii="方正仿宋_GBK" w:eastAsia="方正仿宋_GBK" w:hAnsi="宋体" w:cs="宋体" w:hint="eastAsia"/>
                <w:kern w:val="0"/>
                <w:szCs w:val="21"/>
              </w:rPr>
            </w:pPr>
            <w:r w:rsidRPr="001C1495">
              <w:rPr>
                <w:rFonts w:ascii="方正仿宋_GBK" w:eastAsia="方正仿宋_GBK" w:hAnsi="宋体" w:cs="宋体" w:hint="eastAsia"/>
                <w:b/>
                <w:bCs/>
                <w:kern w:val="0"/>
                <w:szCs w:val="21"/>
              </w:rPr>
              <w:t xml:space="preserve">获证条件 </w:t>
            </w:r>
          </w:p>
        </w:tc>
      </w:tr>
      <w:tr w:rsidR="008F1C0D" w:rsidRPr="001C1495" w:rsidTr="001B1A90">
        <w:trPr>
          <w:tblCellSpacing w:w="0" w:type="dxa"/>
        </w:trPr>
        <w:tc>
          <w:tcPr>
            <w:tcW w:w="0" w:type="auto"/>
            <w:vMerge w:val="restar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一级</w:t>
            </w: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计算机基础及WPS Office应用</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14</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114</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科目14考试合格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计算机基础及MS Office应用</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15</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115</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科目15考试合格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计算机基础及Photoshop应用</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16</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116</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科目16考试合格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网络安全素质教育</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17</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117</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科目17考试合格</w:t>
            </w:r>
          </w:p>
        </w:tc>
      </w:tr>
      <w:tr w:rsidR="008F1C0D" w:rsidRPr="001C1495" w:rsidTr="001B1A90">
        <w:trPr>
          <w:tblCellSpacing w:w="0" w:type="dxa"/>
        </w:trPr>
        <w:tc>
          <w:tcPr>
            <w:tcW w:w="0" w:type="auto"/>
            <w:vMerge w:val="restar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二级</w:t>
            </w: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C语言程序设计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24</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201、224</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科目24考试合格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Java语言程序设计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28</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201、228</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科目28考试合格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Access数据库程序设计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29</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201、229</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科目29考试合格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C++语言程序设计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61</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201、261</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科目61考试合格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MySQL数据库程序设计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63</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201、263</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科目63考试合格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Web程序设计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64</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201、264</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科目64考试合格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MS Office高级应用与设计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65</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201、265</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科目65考试合格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Python语言程序设计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66</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201、266</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科目66考试合格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WPS Office高级应用与设计</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67</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201、267</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科目67考试合格</w:t>
            </w:r>
          </w:p>
        </w:tc>
      </w:tr>
      <w:tr w:rsidR="008F1C0D" w:rsidRPr="001C1495" w:rsidTr="001B1A90">
        <w:trPr>
          <w:tblCellSpacing w:w="0" w:type="dxa"/>
        </w:trPr>
        <w:tc>
          <w:tcPr>
            <w:tcW w:w="0" w:type="auto"/>
            <w:vMerge w:val="restar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三级</w:t>
            </w: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网络技术</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35</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335</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科目35考试合格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数据库技术</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36</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336</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科目36考试合格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信息安全技术</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38</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338</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科目38考试合格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嵌入式系统开发技术</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39</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339</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科目39考试合格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Linux应用与开发技术</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71</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120分钟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371</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科目71考试合格</w:t>
            </w:r>
          </w:p>
        </w:tc>
      </w:tr>
      <w:tr w:rsidR="008F1C0D" w:rsidRPr="001C1495" w:rsidTr="001B1A90">
        <w:trPr>
          <w:trHeight w:val="1120"/>
          <w:tblCellSpacing w:w="0" w:type="dxa"/>
        </w:trPr>
        <w:tc>
          <w:tcPr>
            <w:tcW w:w="0" w:type="auto"/>
            <w:vMerge w:val="restar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四级</w:t>
            </w: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网络工程师</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41</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401、403</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获得科目35证书，</w:t>
            </w:r>
          </w:p>
          <w:p w:rsidR="008F1C0D" w:rsidRPr="001C1495" w:rsidRDefault="008F1C0D" w:rsidP="001B1A90">
            <w:pPr>
              <w:widowControl/>
              <w:spacing w:before="100" w:beforeAutospacing="1" w:after="100" w:afterAutospacing="1"/>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科目41考试合格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数据库工程师</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42</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401、404</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获得科目36证书，</w:t>
            </w:r>
          </w:p>
          <w:p w:rsidR="008F1C0D" w:rsidRPr="001C1495" w:rsidRDefault="008F1C0D" w:rsidP="001B1A90">
            <w:pPr>
              <w:widowControl/>
              <w:spacing w:before="100" w:beforeAutospacing="1" w:after="100" w:afterAutospacing="1"/>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lastRenderedPageBreak/>
              <w:t>科目42考试合格</w:t>
            </w:r>
          </w:p>
        </w:tc>
      </w:tr>
      <w:tr w:rsidR="008F1C0D" w:rsidRPr="001C1495" w:rsidTr="001B1A90">
        <w:trPr>
          <w:trHeight w:val="1106"/>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信息安全工程师</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44</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401、403</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获得科目38证书，</w:t>
            </w:r>
          </w:p>
          <w:p w:rsidR="008F1C0D" w:rsidRPr="001C1495" w:rsidRDefault="008F1C0D" w:rsidP="001B1A90">
            <w:pPr>
              <w:widowControl/>
              <w:spacing w:before="100" w:beforeAutospacing="1" w:after="100" w:afterAutospacing="1"/>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科目44考试合格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嵌入式系统开发工程师</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45</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401、402</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获得科目39证书，</w:t>
            </w:r>
          </w:p>
          <w:p w:rsidR="008F1C0D" w:rsidRPr="001C1495" w:rsidRDefault="008F1C0D" w:rsidP="001B1A90">
            <w:pPr>
              <w:widowControl/>
              <w:spacing w:before="100" w:beforeAutospacing="1" w:after="100" w:afterAutospacing="1"/>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科目45考试合格</w:t>
            </w:r>
          </w:p>
        </w:tc>
      </w:tr>
      <w:tr w:rsidR="008F1C0D" w:rsidRPr="001C1495" w:rsidTr="001B1A90">
        <w:trPr>
          <w:tblCellSpacing w:w="0" w:type="dxa"/>
        </w:trPr>
        <w:tc>
          <w:tcPr>
            <w:tcW w:w="0" w:type="auto"/>
            <w:vMerge/>
            <w:vAlign w:val="center"/>
            <w:hideMark/>
          </w:tcPr>
          <w:p w:rsidR="008F1C0D" w:rsidRPr="001C1495" w:rsidRDefault="008F1C0D" w:rsidP="001B1A90">
            <w:pPr>
              <w:widowControl/>
              <w:jc w:val="center"/>
              <w:rPr>
                <w:rFonts w:ascii="方正仿宋_GBK" w:eastAsia="方正仿宋_GBK" w:hAnsi="宋体" w:cs="宋体" w:hint="eastAsia"/>
                <w:kern w:val="0"/>
                <w:szCs w:val="21"/>
              </w:rPr>
            </w:pPr>
          </w:p>
        </w:tc>
        <w:tc>
          <w:tcPr>
            <w:tcW w:w="1666"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Linux应用与</w:t>
            </w:r>
            <w:proofErr w:type="gramStart"/>
            <w:r w:rsidRPr="001C1495">
              <w:rPr>
                <w:rFonts w:ascii="方正仿宋_GBK" w:eastAsia="方正仿宋_GBK" w:hAnsi="宋体" w:cs="宋体" w:hint="eastAsia"/>
                <w:kern w:val="0"/>
                <w:szCs w:val="21"/>
              </w:rPr>
              <w:t>开发开发</w:t>
            </w:r>
            <w:proofErr w:type="gramEnd"/>
            <w:r w:rsidRPr="001C1495">
              <w:rPr>
                <w:rFonts w:ascii="方正仿宋_GBK" w:eastAsia="方正仿宋_GBK" w:hAnsi="宋体" w:cs="宋体" w:hint="eastAsia"/>
                <w:kern w:val="0"/>
                <w:szCs w:val="21"/>
              </w:rPr>
              <w:t>工程师</w:t>
            </w:r>
          </w:p>
        </w:tc>
        <w:tc>
          <w:tcPr>
            <w:tcW w:w="487"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46</w:t>
            </w:r>
          </w:p>
        </w:tc>
        <w:tc>
          <w:tcPr>
            <w:tcW w:w="624"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90分钟</w:t>
            </w:r>
          </w:p>
        </w:tc>
        <w:tc>
          <w:tcPr>
            <w:tcW w:w="91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401、402</w:t>
            </w:r>
          </w:p>
        </w:tc>
        <w:tc>
          <w:tcPr>
            <w:tcW w:w="1031" w:type="pct"/>
            <w:vAlign w:val="center"/>
            <w:hideMark/>
          </w:tcPr>
          <w:p w:rsidR="008F1C0D" w:rsidRPr="001C1495" w:rsidRDefault="008F1C0D" w:rsidP="001B1A90">
            <w:pPr>
              <w:widowControl/>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获得科目71证书，</w:t>
            </w:r>
          </w:p>
          <w:p w:rsidR="008F1C0D" w:rsidRPr="001C1495" w:rsidRDefault="008F1C0D" w:rsidP="001B1A90">
            <w:pPr>
              <w:widowControl/>
              <w:spacing w:before="100" w:beforeAutospacing="1" w:after="100" w:afterAutospacing="1"/>
              <w:jc w:val="center"/>
              <w:rPr>
                <w:rFonts w:ascii="方正仿宋_GBK" w:eastAsia="方正仿宋_GBK" w:hAnsi="宋体" w:cs="宋体" w:hint="eastAsia"/>
                <w:kern w:val="0"/>
                <w:szCs w:val="21"/>
              </w:rPr>
            </w:pPr>
            <w:r w:rsidRPr="001C1495">
              <w:rPr>
                <w:rFonts w:ascii="方正仿宋_GBK" w:eastAsia="方正仿宋_GBK" w:hAnsi="宋体" w:cs="宋体" w:hint="eastAsia"/>
                <w:kern w:val="0"/>
                <w:szCs w:val="21"/>
              </w:rPr>
              <w:t>科目46考试合格</w:t>
            </w:r>
          </w:p>
        </w:tc>
      </w:tr>
    </w:tbl>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其中：</w:t>
      </w:r>
    </w:p>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w:t>
      </w:r>
      <w:r w:rsidRPr="001C1495">
        <w:rPr>
          <w:rFonts w:ascii="方正仿宋_GBK" w:eastAsia="方正仿宋_GBK" w:hAnsi="宋体" w:cs="宋体" w:hint="eastAsia"/>
          <w:b/>
          <w:bCs/>
          <w:kern w:val="0"/>
          <w:sz w:val="32"/>
          <w:szCs w:val="32"/>
        </w:rPr>
        <w:t>一级：</w:t>
      </w:r>
      <w:r w:rsidRPr="001C1495">
        <w:rPr>
          <w:rFonts w:ascii="方正仿宋_GBK" w:eastAsia="方正仿宋_GBK" w:hAnsi="宋体" w:cs="宋体" w:hint="eastAsia"/>
          <w:kern w:val="0"/>
          <w:sz w:val="32"/>
          <w:szCs w:val="32"/>
        </w:rPr>
        <w:t>操作技能级/信息素养。考核计算机基础知识及计算机基本操作能力，包括Office办公软件、图形图像软件、网络安全素质教育。</w:t>
      </w:r>
    </w:p>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w:t>
      </w:r>
      <w:r w:rsidRPr="001C1495">
        <w:rPr>
          <w:rFonts w:ascii="方正仿宋_GBK" w:eastAsia="方正仿宋_GBK" w:hAnsi="宋体" w:cs="宋体" w:hint="eastAsia"/>
          <w:b/>
          <w:bCs/>
          <w:kern w:val="0"/>
          <w:sz w:val="32"/>
          <w:szCs w:val="32"/>
        </w:rPr>
        <w:t>二级：</w:t>
      </w:r>
      <w:r w:rsidRPr="001C1495">
        <w:rPr>
          <w:rFonts w:ascii="方正仿宋_GBK" w:eastAsia="方正仿宋_GBK" w:hAnsi="宋体" w:cs="宋体" w:hint="eastAsia"/>
          <w:kern w:val="0"/>
          <w:sz w:val="32"/>
          <w:szCs w:val="32"/>
        </w:rPr>
        <w:t>程序设计/办公软件高级应用级。考核内容包括计算机语言与基础程序设计能力，要求参试者掌握一门计算机语言，可选类别有高级语言程序设计类、数据库程序设计类等；二级还包括办公软件高级应用能力，要求参试者具有计算机应用知识及Office办公软件的高级应用能力，能够在实际办公环境中开展具体应用。</w:t>
      </w:r>
    </w:p>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w:t>
      </w:r>
      <w:r w:rsidRPr="001C1495">
        <w:rPr>
          <w:rFonts w:ascii="方正仿宋_GBK" w:eastAsia="方正仿宋_GBK" w:hAnsi="宋体" w:cs="宋体" w:hint="eastAsia"/>
          <w:b/>
          <w:bCs/>
          <w:kern w:val="0"/>
          <w:sz w:val="32"/>
          <w:szCs w:val="32"/>
        </w:rPr>
        <w:t>三级：</w:t>
      </w:r>
      <w:r w:rsidRPr="001C1495">
        <w:rPr>
          <w:rFonts w:ascii="方正仿宋_GBK" w:eastAsia="方正仿宋_GBK" w:hAnsi="宋体" w:cs="宋体" w:hint="eastAsia"/>
          <w:kern w:val="0"/>
          <w:sz w:val="32"/>
          <w:szCs w:val="32"/>
        </w:rPr>
        <w:t>工程师预备级。三级证书考核面向应用、面向职业的岗位专业技能。</w:t>
      </w:r>
    </w:p>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lastRenderedPageBreak/>
        <w:t xml:space="preserve">　　</w:t>
      </w:r>
      <w:r w:rsidRPr="001C1495">
        <w:rPr>
          <w:rFonts w:ascii="方正仿宋_GBK" w:eastAsia="方正仿宋_GBK" w:hAnsi="宋体" w:cs="宋体" w:hint="eastAsia"/>
          <w:b/>
          <w:bCs/>
          <w:kern w:val="0"/>
          <w:sz w:val="32"/>
          <w:szCs w:val="32"/>
        </w:rPr>
        <w:t>四级：</w:t>
      </w:r>
      <w:r w:rsidRPr="001C1495">
        <w:rPr>
          <w:rFonts w:ascii="方正仿宋_GBK" w:eastAsia="方正仿宋_GBK" w:hAnsi="宋体" w:cs="宋体" w:hint="eastAsia"/>
          <w:kern w:val="0"/>
          <w:sz w:val="32"/>
          <w:szCs w:val="32"/>
        </w:rPr>
        <w:t>工程师级。四级证书面向已持有三级相关证书的考生，考核计算机专业课程，是面向应用、面向职业的工程师岗位证书。</w:t>
      </w:r>
    </w:p>
    <w:p w:rsidR="008F1C0D" w:rsidRPr="001C1495" w:rsidRDefault="008F1C0D" w:rsidP="008F1C0D">
      <w:pPr>
        <w:widowControl/>
        <w:spacing w:before="100" w:beforeAutospacing="1" w:after="100" w:afterAutospacing="1"/>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报名者不受年龄、职业、学历等限制，均可根据自己学习情况和实际能力选考相应的级别和科目。考生可按照省级承办机构公布的流程在网上进行报名。</w:t>
      </w:r>
    </w:p>
    <w:p w:rsidR="008F1C0D" w:rsidRPr="001C1495" w:rsidRDefault="008F1C0D" w:rsidP="008F1C0D">
      <w:pPr>
        <w:widowControl/>
        <w:spacing w:before="100" w:beforeAutospacing="1" w:after="100" w:afterAutospacing="1"/>
        <w:jc w:val="left"/>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每次考试具体报名时间由各省级承办机构规定，可登录各省级承办机构网站查询。</w:t>
      </w:r>
    </w:p>
    <w:p w:rsidR="008F1C0D" w:rsidRPr="001C1495" w:rsidRDefault="008F1C0D" w:rsidP="008F1C0D">
      <w:pPr>
        <w:widowControl/>
        <w:spacing w:before="100" w:beforeAutospacing="1" w:after="100" w:afterAutospacing="1"/>
        <w:jc w:val="left"/>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NCRE考试实行百分制计分，但以等第形式通知考生成绩。成绩等第分为“优秀”、“良好”、“及格”、“不及格”四等。100-90分为“优秀”，89-80分为“良好”，79-60分为“及格”，59-0分为“不及格”。</w:t>
      </w:r>
    </w:p>
    <w:p w:rsidR="008F1C0D" w:rsidRPr="001C1495" w:rsidRDefault="008F1C0D" w:rsidP="008F1C0D">
      <w:pPr>
        <w:widowControl/>
        <w:spacing w:before="100" w:beforeAutospacing="1" w:after="100" w:afterAutospacing="1"/>
        <w:jc w:val="left"/>
        <w:rPr>
          <w:rFonts w:ascii="方正仿宋_GBK" w:eastAsia="方正仿宋_GBK" w:hAnsi="宋体" w:cs="宋体" w:hint="eastAsia"/>
          <w:kern w:val="0"/>
          <w:sz w:val="32"/>
          <w:szCs w:val="32"/>
        </w:rPr>
      </w:pPr>
      <w:r w:rsidRPr="001C1495">
        <w:rPr>
          <w:rFonts w:ascii="方正仿宋_GBK" w:eastAsia="方正仿宋_GBK" w:hAnsi="宋体" w:cs="宋体" w:hint="eastAsia"/>
          <w:kern w:val="0"/>
          <w:sz w:val="32"/>
          <w:szCs w:val="32"/>
        </w:rPr>
        <w:t xml:space="preserve">　　考试成绩优秀者，在证书上注明“优秀”字样；考试成绩良好者，在证书上注明“良好”字样；考试成绩及格者，在证书上注明“合格”字样。</w:t>
      </w:r>
    </w:p>
    <w:p w:rsidR="00991B1C" w:rsidRPr="008F1C0D" w:rsidRDefault="00991B1C"/>
    <w:sectPr w:rsidR="00991B1C" w:rsidRPr="008F1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0D"/>
    <w:rsid w:val="008F1C0D"/>
    <w:rsid w:val="0099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C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C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1463</Characters>
  <Application>Microsoft Office Word</Application>
  <DocSecurity>0</DocSecurity>
  <Lines>12</Lines>
  <Paragraphs>3</Paragraphs>
  <ScaleCrop>false</ScaleCrop>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dc:creator>
  <cp:lastModifiedBy>lzz</cp:lastModifiedBy>
  <cp:revision>1</cp:revision>
  <dcterms:created xsi:type="dcterms:W3CDTF">2021-07-06T06:38:00Z</dcterms:created>
  <dcterms:modified xsi:type="dcterms:W3CDTF">2021-07-06T06:39:00Z</dcterms:modified>
</cp:coreProperties>
</file>